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66B4C343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bookmarkStart w:id="0" w:name="_Hlk133412042"/>
      <w:r w:rsidRPr="007F208E">
        <w:rPr>
          <w:rFonts w:asciiTheme="minorHAnsi" w:hAnsiTheme="minorHAnsi" w:cstheme="minorHAnsi"/>
          <w:b/>
          <w:sz w:val="21"/>
          <w:szCs w:val="21"/>
        </w:rPr>
        <w:t xml:space="preserve">AVVISO PER SELEZIONE AD EVIDENZA PUBBLICA TRAMITE PROCEDURA COMPARATIVA PER TITOLI E COLLOQUIO PER IL CONFERIMENTO DI N. 1 INCARICO DI CONSULENZA </w:t>
      </w:r>
      <w:bookmarkStart w:id="1" w:name="_Hlk133412738"/>
      <w:r w:rsidRPr="007F208E">
        <w:rPr>
          <w:rFonts w:asciiTheme="minorHAnsi" w:hAnsiTheme="minorHAnsi" w:cstheme="minorHAnsi"/>
          <w:b/>
          <w:sz w:val="21"/>
          <w:szCs w:val="21"/>
        </w:rPr>
        <w:t>IN QUALITA’ DI ESPERTO IN POLICY INCENTIVE</w:t>
      </w:r>
    </w:p>
    <w:p w14:paraId="3FB3E12B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bookmarkStart w:id="2" w:name="_Hlk166067403"/>
      <w:bookmarkStart w:id="3" w:name="_Hlk184219977"/>
      <w:r w:rsidRPr="007F208E">
        <w:rPr>
          <w:rFonts w:asciiTheme="minorHAnsi" w:hAnsiTheme="minorHAnsi" w:cstheme="minorHAnsi"/>
          <w:b/>
          <w:bCs/>
          <w:sz w:val="21"/>
          <w:szCs w:val="21"/>
        </w:rPr>
        <w:t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femminile</w:t>
      </w:r>
      <w:bookmarkEnd w:id="2"/>
      <w:r w:rsidRPr="007F208E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72D203D0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CUP: B51C23000080006 PNRR IF </w:t>
      </w:r>
    </w:p>
    <w:p w14:paraId="7DE9308E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Misura 5 Componente 1. Politiche per il lavoro Investimento 1.2 “Creazione di imprese femminili” finanziato dall’Unione Europea – Next Generation EU</w:t>
      </w:r>
    </w:p>
    <w:p w14:paraId="75F8AA4C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Assistenza tecnica sul Piano Nazionale per l’imprenditorialità femminile: report statistici -economici e valutazione impatto incentivi 2024</w:t>
      </w:r>
    </w:p>
    <w:bookmarkEnd w:id="3"/>
    <w:p w14:paraId="5FAA2968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bookmarkEnd w:id="0"/>
    <w:bookmarkEnd w:id="1"/>
    <w:p w14:paraId="297209A0" w14:textId="041DDF48" w:rsidR="000046AE" w:rsidRPr="003B1FEC" w:rsidRDefault="003B1FEC" w:rsidP="003B1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center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3B1FEC">
        <w:rPr>
          <w:rFonts w:asciiTheme="minorHAnsi" w:hAnsiTheme="minorHAnsi" w:cstheme="minorHAnsi"/>
          <w:b/>
          <w:bCs/>
          <w:sz w:val="21"/>
          <w:szCs w:val="21"/>
        </w:rPr>
        <w:t>AVVISO 13 2024</w:t>
      </w: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7F208E">
        <w:tc>
          <w:tcPr>
            <w:tcW w:w="1335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92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FD1A83" w14:textId="4A4D22B2" w:rsidR="007F208E" w:rsidRPr="007F208E" w:rsidRDefault="002A4BF4" w:rsidP="006D0BA1">
      <w:pPr>
        <w:pStyle w:val="Corpotesto"/>
        <w:spacing w:before="1" w:line="312" w:lineRule="auto"/>
        <w:ind w:right="228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>dell’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PER SELEZIONE AD EVIDENZA PUBBLICA TRAMITE PROCEDURA COMPARATIVA PER TITOLI E COLLOQUIO PER IL CONFERIMENTO DI N. 1 INCARICO DI CONSULENZA IN QUALITA’ DI ESPERTO IN POLICY INCENTIVE e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manato dalla Società Centro Studi delle Camere di commercio Guglielmo Tagliacarne (Avviso n. </w:t>
      </w:r>
      <w:r w:rsidR="003B1FEC">
        <w:rPr>
          <w:rFonts w:asciiTheme="minorHAnsi" w:hAnsiTheme="minorHAnsi" w:cstheme="minorHAnsi"/>
          <w:b/>
          <w:bCs/>
          <w:sz w:val="21"/>
          <w:szCs w:val="21"/>
        </w:rPr>
        <w:t>13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/2024) nell’ambito del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</w:t>
      </w:r>
      <w:proofErr w:type="spellStart"/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femminile.CUP</w:t>
      </w:r>
      <w:proofErr w:type="spellEnd"/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: B51C23000080006 PNRR IF</w:t>
      </w:r>
    </w:p>
    <w:p w14:paraId="0BEEF320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Misura 5 Componente 1. Politiche per il lavoro Investimento 1.2 “Creazione di imprese femminili” finanziato dall’Unione Europea – Next Generation EU</w:t>
      </w:r>
    </w:p>
    <w:p w14:paraId="68F1DCCD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Assistenza tecnica sul Piano Nazionale per l’imprenditorialità femminile: report statistici -economici e valutazione impatto incentivi 2024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60F10A0C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7F208E">
        <w:rPr>
          <w:rFonts w:asciiTheme="minorHAnsi" w:hAnsiTheme="minorHAnsi" w:cstheme="minorHAnsi"/>
          <w:sz w:val="21"/>
          <w:szCs w:val="21"/>
        </w:rPr>
        <w:t xml:space="preserve"> dichiarante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708BF243" w14:textId="47C424EC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43D9D752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17263CAF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escluso dall’elettorato politico attivo;</w:t>
      </w:r>
    </w:p>
    <w:p w14:paraId="30F2BB86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possedere conoscenza parlata e scritta della lingua italiana almeno a livello B2 del quadro di riferimento europeo o essere madrelingua; </w:t>
      </w:r>
    </w:p>
    <w:p w14:paraId="6B10D520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godere dei diritti civili e politici;</w:t>
      </w:r>
    </w:p>
    <w:p w14:paraId="7FCD1778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 condanne penali passate in giudicato per reati che comportano impedimento all’assunzione di incarichi pubblici;</w:t>
      </w:r>
    </w:p>
    <w:p w14:paraId="7A0A57B1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e/o l’interdizione dagli uffici direttivi delle persone giuridiche e delle imprese;</w:t>
      </w:r>
    </w:p>
    <w:p w14:paraId="79D3204D" w14:textId="16869133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rendimento; non essere stato inoltre dichiarato decaduto da un impiego pubblico a seguito dell’accertamento che l’impiego stesso è stato conseguito mediante la produzione di documenti falsi o viziati da invalidità non sanabile;</w:t>
      </w:r>
    </w:p>
    <w:p w14:paraId="338B25AE" w14:textId="4C1F3EF9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aver conseguito un titolo di laurea magistrale in </w:t>
      </w:r>
      <w:bookmarkStart w:id="4" w:name="_Hlk18422142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</w:t>
      </w:r>
      <w:proofErr w:type="gramStart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</w:t>
      </w:r>
      <w:r w:rsidR="006D0BA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(</w:t>
      </w:r>
      <w:proofErr w:type="gramEnd"/>
      <w:r w:rsidR="006D0BA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classe di laurea LM) ___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_presso l’Ateneo di ____________________________in data _________________con il voto________________________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. </w:t>
      </w:r>
      <w:bookmarkEnd w:id="4"/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secondo gli ordinamenti didattici vigenti; </w:t>
      </w:r>
    </w:p>
    <w:p w14:paraId="7C3159DA" w14:textId="722430FA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titolo post Laurea in materia economico-statistica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presso 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________________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____________________________in data _________________con il voto_______________________</w:t>
      </w:r>
      <w:proofErr w:type="gramStart"/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_..</w:t>
      </w:r>
      <w:proofErr w:type="gramEnd"/>
    </w:p>
    <w:p w14:paraId="516A594E" w14:textId="77777777" w:rsidR="0083103D" w:rsidRDefault="0083103D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1B362DB" w14:textId="76F943A9" w:rsidR="00D109AF" w:rsidRPr="00D109AF" w:rsidRDefault="00D109AF" w:rsidP="00D109AF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5" w:name="_Hlk123129450"/>
      <w:bookmarkStart w:id="6" w:name="_Hlk123114456"/>
      <w:r w:rsidRPr="00D109AF">
        <w:rPr>
          <w:rFonts w:asciiTheme="minorHAnsi" w:hAnsiTheme="minorHAnsi" w:cstheme="minorHAnsi"/>
          <w:sz w:val="21"/>
          <w:szCs w:val="21"/>
          <w:lang w:bidi="it-IT"/>
        </w:rPr>
        <w:t>Esperienza accademica – non inferiore a 15 anni – in docenza/ricerca in materia quali  Statistica economica e di Metodi di Valutazione delle Politiche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1D9DCC8F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003" w14:textId="521BB89E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bookmarkStart w:id="7" w:name="_Hlk184222516"/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7B38184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C8" w14:textId="77777777" w:rsid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49BD38C7" w14:textId="0E6331B0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8" w:name="_Hlk123114781"/>
      <w:bookmarkEnd w:id="7"/>
    </w:p>
    <w:bookmarkEnd w:id="8"/>
    <w:bookmarkEnd w:id="5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256B56BA" w14:textId="77777777" w:rsidR="00D109AF" w:rsidRDefault="00D109AF" w:rsidP="00D109AF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D109A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Comprovata esperienza – non inferiore a 20 anni - nel coordinamento scientifico /direzione di progetti di valutazione delle politiche, in particolare di quelle di incentivazione alle imprese e industriali, per lo sviluppo regionale economico e sociale e di analisi delle economie locali e di cluster territoriali;</w:t>
      </w: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632FCBB8" w14:textId="77777777" w:rsidTr="00D109AF">
        <w:trPr>
          <w:trHeight w:val="1372"/>
        </w:trPr>
        <w:tc>
          <w:tcPr>
            <w:tcW w:w="8647" w:type="dxa"/>
          </w:tcPr>
          <w:p w14:paraId="1AD7C867" w14:textId="77777777" w:rsidR="00D109AF" w:rsidRP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56DF7A74" w14:textId="77777777" w:rsidTr="00D109AF">
        <w:tc>
          <w:tcPr>
            <w:tcW w:w="8647" w:type="dxa"/>
          </w:tcPr>
          <w:p w14:paraId="3BA72EF1" w14:textId="77777777" w:rsid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17C0B4A9" w14:textId="77777777" w:rsidR="00D109AF" w:rsidRP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5F8FFD7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40D5A818" w14:textId="44924E9B" w:rsidR="0083103D" w:rsidRDefault="00D109AF" w:rsidP="0083103D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D109A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Attività di ricerca e studio sui temi delle metodologie di valutazione degli incentivi pubblici comprovate da almeno 10 contributi pubblicati </w:t>
      </w:r>
      <w:r w:rsidR="00391A8B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nel periodo 201</w:t>
      </w:r>
      <w:r w:rsidR="0020001A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9</w:t>
      </w:r>
      <w:r w:rsidR="00391A8B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-2024</w:t>
      </w:r>
      <w:r w:rsidRPr="00D109A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.</w:t>
      </w: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BC0F2C" w14:paraId="36E1B947" w14:textId="77777777" w:rsidTr="004B6E90">
        <w:trPr>
          <w:trHeight w:val="1372"/>
        </w:trPr>
        <w:tc>
          <w:tcPr>
            <w:tcW w:w="8647" w:type="dxa"/>
          </w:tcPr>
          <w:p w14:paraId="03C7526C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9" w:name="_Hlk180662520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</w:t>
            </w:r>
          </w:p>
          <w:p w14:paraId="767652C7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Rivista o casa editrice</w:t>
            </w:r>
          </w:p>
          <w:p w14:paraId="589A6A02" w14:textId="71EE95C3" w:rsidR="00D109AF" w:rsidRPr="00BC0F2C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Anno di pubblicazione</w:t>
            </w:r>
          </w:p>
        </w:tc>
      </w:tr>
    </w:tbl>
    <w:p w14:paraId="48E798C0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0" w:name="_Hlk149140440"/>
      <w:bookmarkEnd w:id="9"/>
    </w:p>
    <w:bookmarkEnd w:id="10"/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12041D1A" w14:textId="77777777" w:rsidR="00D109AF" w:rsidRPr="00D109AF" w:rsidRDefault="00D109AF" w:rsidP="00D109AF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Partecipazione a tavoli di lavoro, task force, gruppi di studio impegnati sulle tematiche dell’Avviso;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5A9EF1CA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31F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bookmarkStart w:id="11" w:name="_Hlk184222350"/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0F4153A2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10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2EC9D01A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7186E41E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bookmarkEnd w:id="11"/>
    <w:p w14:paraId="592BC33B" w14:textId="77777777" w:rsidR="00D109AF" w:rsidRPr="00D109AF" w:rsidRDefault="0083103D" w:rsidP="00D109AF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="00D109AF"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Esperienza in elaborazione di modelli econometrici applicati alle politiche di incentivazione;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3E4E9B70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691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642959B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B7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732EC430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6121CA44" w14:textId="77777777" w:rsidR="00D109AF" w:rsidRPr="00D109AF" w:rsidRDefault="00D109AF" w:rsidP="00D109AF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1E594DCB" w14:textId="0CD805BA" w:rsidR="00D109AF" w:rsidRPr="00D109AF" w:rsidRDefault="00D109AF" w:rsidP="00D109AF">
      <w:pPr>
        <w:pStyle w:val="Paragrafoelenco"/>
        <w:numPr>
          <w:ilvl w:val="0"/>
          <w:numId w:val="44"/>
        </w:numPr>
        <w:rPr>
          <w:rFonts w:cs="Calibri"/>
          <w:lang w:val="it-IT" w:eastAsia="it-IT" w:bidi="it-IT"/>
        </w:rPr>
      </w:pPr>
      <w:r w:rsidRPr="00D109AF">
        <w:rPr>
          <w:rFonts w:cs="Calibri"/>
          <w:lang w:val="it-IT" w:eastAsia="it-IT" w:bidi="it-IT"/>
        </w:rPr>
        <w:t>Conoscenz</w:t>
      </w:r>
      <w:r>
        <w:rPr>
          <w:rFonts w:cs="Calibri"/>
          <w:lang w:val="it-IT" w:eastAsia="it-IT" w:bidi="it-IT"/>
        </w:rPr>
        <w:t>a</w:t>
      </w:r>
      <w:r w:rsidRPr="00D109AF">
        <w:rPr>
          <w:rFonts w:cs="Calibri"/>
          <w:lang w:val="it-IT" w:eastAsia="it-IT" w:bidi="it-IT"/>
        </w:rPr>
        <w:t xml:space="preserve"> degli applicativi informatici (Stata, E-</w:t>
      </w:r>
      <w:proofErr w:type="spellStart"/>
      <w:r w:rsidRPr="00D109AF">
        <w:rPr>
          <w:rFonts w:cs="Calibri"/>
          <w:lang w:val="it-IT" w:eastAsia="it-IT" w:bidi="it-IT"/>
        </w:rPr>
        <w:t>view</w:t>
      </w:r>
      <w:proofErr w:type="spellEnd"/>
      <w:r w:rsidRPr="00D109AF">
        <w:rPr>
          <w:rFonts w:cs="Calibri"/>
          <w:lang w:val="it-IT" w:eastAsia="it-IT" w:bidi="it-IT"/>
        </w:rPr>
        <w:t xml:space="preserve">, </w:t>
      </w:r>
      <w:proofErr w:type="spellStart"/>
      <w:r w:rsidRPr="00D109AF">
        <w:rPr>
          <w:rFonts w:cs="Calibri"/>
          <w:lang w:val="it-IT" w:eastAsia="it-IT" w:bidi="it-IT"/>
        </w:rPr>
        <w:t>SpeakEasy</w:t>
      </w:r>
      <w:proofErr w:type="spellEnd"/>
      <w:r w:rsidRPr="00D109AF">
        <w:rPr>
          <w:rFonts w:cs="Calibri"/>
          <w:lang w:val="it-IT" w:eastAsia="it-IT" w:bidi="it-IT"/>
        </w:rPr>
        <w:t xml:space="preserve">); </w:t>
      </w:r>
    </w:p>
    <w:p w14:paraId="0D1DFC61" w14:textId="77777777" w:rsidR="0083103D" w:rsidRPr="0083103D" w:rsidRDefault="0083103D" w:rsidP="0083103D">
      <w:pPr>
        <w:widowControl w:val="0"/>
        <w:tabs>
          <w:tab w:val="left" w:pos="9356"/>
        </w:tabs>
        <w:autoSpaceDE w:val="0"/>
        <w:autoSpaceDN w:val="0"/>
        <w:spacing w:line="312" w:lineRule="auto"/>
        <w:ind w:left="720"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</w:p>
    <w:p w14:paraId="1C974F12" w14:textId="77777777" w:rsidR="00D109AF" w:rsidRPr="00D109AF" w:rsidRDefault="00D109AF" w:rsidP="00D109AF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Esperienza maturata in contesti propri delle Camere di commercio, Unioni regionali o Agenzie del Sistema camerale in generale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6904DFB6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DB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lastRenderedPageBreak/>
              <w:t>Descrizione esperienza</w:t>
            </w:r>
          </w:p>
        </w:tc>
      </w:tr>
      <w:tr w:rsidR="0083103D" w:rsidRPr="0083103D" w14:paraId="5D41F24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78" w14:textId="43E53C4B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Durata totale in mesi:</w:t>
            </w:r>
          </w:p>
        </w:tc>
      </w:tr>
    </w:tbl>
    <w:p w14:paraId="5D3F1A74" w14:textId="77777777" w:rsid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bookmarkEnd w:id="6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326B98B7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  <w:r w:rsidR="00D109AF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e sono conformi a quanto riportato nel cv</w:t>
      </w:r>
    </w:p>
    <w:p w14:paraId="7BC618B2" w14:textId="00D14CC8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3B1FEC">
        <w:rPr>
          <w:rFonts w:asciiTheme="minorHAnsi" w:hAnsiTheme="minorHAnsi" w:cstheme="minorHAnsi"/>
          <w:sz w:val="21"/>
          <w:szCs w:val="21"/>
          <w:shd w:val="clear" w:color="auto" w:fill="FFFFFF"/>
        </w:rPr>
        <w:t>13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/2024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</w:t>
      </w:r>
      <w:proofErr w:type="gramStart"/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6A0A9334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D109AF">
        <w:rPr>
          <w:rFonts w:asciiTheme="minorHAnsi" w:hAnsiTheme="minorHAnsi" w:cstheme="minorHAnsi"/>
          <w:sz w:val="21"/>
          <w:szCs w:val="21"/>
        </w:rPr>
        <w:t>6.2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2F6" w14:textId="34DACAED" w:rsidR="007F208E" w:rsidRDefault="007F208E">
    <w:pPr>
      <w:pStyle w:val="Intestazione"/>
    </w:pPr>
    <w:r>
      <w:rPr>
        <w:noProof/>
      </w:rPr>
      <w:drawing>
        <wp:inline distT="0" distB="0" distL="0" distR="0" wp14:anchorId="26F1EA53" wp14:editId="2A986EAE">
          <wp:extent cx="6120765" cy="633730"/>
          <wp:effectExtent l="0" t="0" r="0" b="0"/>
          <wp:docPr id="5549159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2CBB"/>
    <w:multiLevelType w:val="hybridMultilevel"/>
    <w:tmpl w:val="599070F8"/>
    <w:lvl w:ilvl="0" w:tplc="FAFC4C42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367AA"/>
    <w:multiLevelType w:val="hybridMultilevel"/>
    <w:tmpl w:val="7BD29D1E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1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4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A2D17"/>
    <w:multiLevelType w:val="hybridMultilevel"/>
    <w:tmpl w:val="01E2B00A"/>
    <w:lvl w:ilvl="0" w:tplc="FAFC4C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4"/>
  </w:num>
  <w:num w:numId="2" w16cid:durableId="1600529134">
    <w:abstractNumId w:val="37"/>
  </w:num>
  <w:num w:numId="3" w16cid:durableId="890311562">
    <w:abstractNumId w:val="7"/>
  </w:num>
  <w:num w:numId="4" w16cid:durableId="1552771515">
    <w:abstractNumId w:val="29"/>
  </w:num>
  <w:num w:numId="5" w16cid:durableId="370154545">
    <w:abstractNumId w:val="13"/>
  </w:num>
  <w:num w:numId="6" w16cid:durableId="1553154996">
    <w:abstractNumId w:val="21"/>
  </w:num>
  <w:num w:numId="7" w16cid:durableId="1138838672">
    <w:abstractNumId w:val="46"/>
  </w:num>
  <w:num w:numId="8" w16cid:durableId="1873954533">
    <w:abstractNumId w:val="39"/>
  </w:num>
  <w:num w:numId="9" w16cid:durableId="82997221">
    <w:abstractNumId w:val="22"/>
  </w:num>
  <w:num w:numId="10" w16cid:durableId="1108893249">
    <w:abstractNumId w:val="15"/>
  </w:num>
  <w:num w:numId="11" w16cid:durableId="1366712608">
    <w:abstractNumId w:val="38"/>
  </w:num>
  <w:num w:numId="12" w16cid:durableId="1138841367">
    <w:abstractNumId w:val="6"/>
  </w:num>
  <w:num w:numId="13" w16cid:durableId="449516633">
    <w:abstractNumId w:val="14"/>
  </w:num>
  <w:num w:numId="14" w16cid:durableId="135488578">
    <w:abstractNumId w:val="42"/>
  </w:num>
  <w:num w:numId="15" w16cid:durableId="268008698">
    <w:abstractNumId w:val="11"/>
  </w:num>
  <w:num w:numId="16" w16cid:durableId="229969967">
    <w:abstractNumId w:val="0"/>
  </w:num>
  <w:num w:numId="17" w16cid:durableId="124811762">
    <w:abstractNumId w:val="2"/>
  </w:num>
  <w:num w:numId="18" w16cid:durableId="248779468">
    <w:abstractNumId w:val="34"/>
  </w:num>
  <w:num w:numId="19" w16cid:durableId="1932732715">
    <w:abstractNumId w:val="3"/>
  </w:num>
  <w:num w:numId="20" w16cid:durableId="1318917357">
    <w:abstractNumId w:val="31"/>
  </w:num>
  <w:num w:numId="21" w16cid:durableId="1504199654">
    <w:abstractNumId w:val="48"/>
  </w:num>
  <w:num w:numId="22" w16cid:durableId="1540972571">
    <w:abstractNumId w:val="47"/>
  </w:num>
  <w:num w:numId="23" w16cid:durableId="2137677456">
    <w:abstractNumId w:val="26"/>
  </w:num>
  <w:num w:numId="24" w16cid:durableId="198010365">
    <w:abstractNumId w:val="9"/>
  </w:num>
  <w:num w:numId="25" w16cid:durableId="696197050">
    <w:abstractNumId w:val="19"/>
  </w:num>
  <w:num w:numId="26" w16cid:durableId="1183977641">
    <w:abstractNumId w:val="12"/>
  </w:num>
  <w:num w:numId="27" w16cid:durableId="985011244">
    <w:abstractNumId w:val="41"/>
  </w:num>
  <w:num w:numId="28" w16cid:durableId="1465854581">
    <w:abstractNumId w:val="36"/>
  </w:num>
  <w:num w:numId="29" w16cid:durableId="440878112">
    <w:abstractNumId w:val="25"/>
  </w:num>
  <w:num w:numId="30" w16cid:durableId="1635333769">
    <w:abstractNumId w:val="24"/>
  </w:num>
  <w:num w:numId="31" w16cid:durableId="1777169013">
    <w:abstractNumId w:val="28"/>
  </w:num>
  <w:num w:numId="32" w16cid:durableId="2032874078">
    <w:abstractNumId w:val="33"/>
  </w:num>
  <w:num w:numId="33" w16cid:durableId="475336694">
    <w:abstractNumId w:val="30"/>
  </w:num>
  <w:num w:numId="34" w16cid:durableId="1759519291">
    <w:abstractNumId w:val="16"/>
  </w:num>
  <w:num w:numId="35" w16cid:durableId="1123889986">
    <w:abstractNumId w:val="35"/>
  </w:num>
  <w:num w:numId="36" w16cid:durableId="1897547992">
    <w:abstractNumId w:val="44"/>
  </w:num>
  <w:num w:numId="37" w16cid:durableId="516578776">
    <w:abstractNumId w:val="18"/>
  </w:num>
  <w:num w:numId="38" w16cid:durableId="2083678969">
    <w:abstractNumId w:val="10"/>
  </w:num>
  <w:num w:numId="39" w16cid:durableId="874973105">
    <w:abstractNumId w:val="23"/>
  </w:num>
  <w:num w:numId="40" w16cid:durableId="1239247590">
    <w:abstractNumId w:val="17"/>
  </w:num>
  <w:num w:numId="41" w16cid:durableId="588125352">
    <w:abstractNumId w:val="20"/>
  </w:num>
  <w:num w:numId="42" w16cid:durableId="42952323">
    <w:abstractNumId w:val="40"/>
  </w:num>
  <w:num w:numId="43" w16cid:durableId="426120773">
    <w:abstractNumId w:val="8"/>
  </w:num>
  <w:num w:numId="44" w16cid:durableId="319433409">
    <w:abstractNumId w:val="32"/>
  </w:num>
  <w:num w:numId="45" w16cid:durableId="1782191024">
    <w:abstractNumId w:val="45"/>
  </w:num>
  <w:num w:numId="46" w16cid:durableId="1849901065">
    <w:abstractNumId w:val="27"/>
  </w:num>
  <w:num w:numId="47" w16cid:durableId="1718092609">
    <w:abstractNumId w:val="5"/>
  </w:num>
  <w:num w:numId="48" w16cid:durableId="1086264270">
    <w:abstractNumId w:val="43"/>
  </w:num>
  <w:num w:numId="49" w16cid:durableId="153526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6417E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001A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65570"/>
    <w:rsid w:val="00373FFD"/>
    <w:rsid w:val="00374D62"/>
    <w:rsid w:val="00385A8A"/>
    <w:rsid w:val="0038604D"/>
    <w:rsid w:val="00391A8B"/>
    <w:rsid w:val="003A6521"/>
    <w:rsid w:val="003B1FEC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4C69"/>
    <w:rsid w:val="005B7A33"/>
    <w:rsid w:val="005C6177"/>
    <w:rsid w:val="005D1126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D0BA1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208E"/>
    <w:rsid w:val="007F46B8"/>
    <w:rsid w:val="00800E2A"/>
    <w:rsid w:val="00815469"/>
    <w:rsid w:val="00823A04"/>
    <w:rsid w:val="00824855"/>
    <w:rsid w:val="008269E9"/>
    <w:rsid w:val="0083103D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04277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472C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09AF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52204"/>
    <w:rsid w:val="00E62140"/>
    <w:rsid w:val="00E807C0"/>
    <w:rsid w:val="00E85627"/>
    <w:rsid w:val="00E8712B"/>
    <w:rsid w:val="00E926DE"/>
    <w:rsid w:val="00EB6F58"/>
    <w:rsid w:val="00EC3177"/>
    <w:rsid w:val="00EC4418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09A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1062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12</cp:revision>
  <dcterms:created xsi:type="dcterms:W3CDTF">2023-10-25T13:12:00Z</dcterms:created>
  <dcterms:modified xsi:type="dcterms:W3CDTF">2024-12-17T12:44:00Z</dcterms:modified>
</cp:coreProperties>
</file>