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1752DF4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  <w:r w:rsidR="00026F98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26F98">
        <w:rPr>
          <w:rFonts w:asciiTheme="minorHAnsi" w:hAnsiTheme="minorHAnsi" w:cstheme="minorHAnsi"/>
          <w:sz w:val="21"/>
          <w:szCs w:val="21"/>
        </w:rPr>
        <w:t>scarl</w:t>
      </w:r>
      <w:proofErr w:type="spellEnd"/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42932603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Hlk149140874"/>
      <w:r w:rsidR="00026F98" w:rsidRPr="00026F98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DI SELEZIONE AD EVIDENZA PUBBLICA PER IL REPERIMENTO DI UN PROFILO AMMINISTRATIVO DA ASSUMERE A TEMPO PIENO E INDETERMINATO</w:t>
      </w:r>
      <w:r w:rsidR="00026F98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bookmarkEnd w:id="0"/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83103D">
        <w:rPr>
          <w:rFonts w:asciiTheme="minorHAnsi" w:hAnsiTheme="minorHAnsi" w:cstheme="minorHAnsi"/>
          <w:sz w:val="21"/>
          <w:szCs w:val="21"/>
        </w:rPr>
        <w:t>0</w:t>
      </w:r>
      <w:r w:rsidR="00026F98">
        <w:rPr>
          <w:rFonts w:asciiTheme="minorHAnsi" w:hAnsiTheme="minorHAnsi" w:cstheme="minorHAnsi"/>
          <w:sz w:val="21"/>
          <w:szCs w:val="21"/>
        </w:rPr>
        <w:t>2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026F98">
        <w:rPr>
          <w:rFonts w:asciiTheme="minorHAnsi" w:hAnsiTheme="minorHAnsi" w:cstheme="minorHAnsi"/>
          <w:sz w:val="21"/>
          <w:szCs w:val="21"/>
        </w:rPr>
        <w:t>5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49DA8673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6F7AA226" w14:textId="6C393D21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48BC3673" w14:textId="126B34FD" w:rsidR="00EC3177" w:rsidRPr="00EC3177" w:rsidRDefault="0083103D" w:rsidP="001031D6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</w:t>
      </w:r>
      <w:r w:rsidR="00EC3177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</w:p>
    <w:p w14:paraId="24161245" w14:textId="37D121C6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7DC7B86E" w14:textId="1A9C3D68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71FB4C38" w14:textId="77777777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 ovvero licenziati per le medesime ragioni o per motivi disciplinari; non essere stato inoltre dichiarato decaduto da un impiego pubblico a seguito dell’accertamento che l’impiego stesso è stato conseguito mediante la produzione di documenti falsi o viziati da invalidità non sanabile e ai sensi delle disposizioni di legge e dei contratti nazionali di lavoro;</w:t>
      </w:r>
    </w:p>
    <w:p w14:paraId="50A7EEB6" w14:textId="77777777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destinatario di un provvedimento di licenziamento per giusta causa;</w:t>
      </w:r>
    </w:p>
    <w:p w14:paraId="557DAB62" w14:textId="44C6F340" w:rsidR="0083103D" w:rsidRPr="0083103D" w:rsidRDefault="0083103D" w:rsidP="0083103D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o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ttima conoscenza della lingua italiana, parlata e scritta a livello madrelingua o certificata a livello non inferiore al livello CELI 5 (Livello C2 del QCER)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allegato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;</w:t>
      </w:r>
    </w:p>
    <w:p w14:paraId="6C8B7EBD" w14:textId="3D4D4E87" w:rsidR="0083103D" w:rsidRPr="00026F98" w:rsidRDefault="0083103D" w:rsidP="006F0833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Laurea specialistica o magistrale in </w:t>
      </w:r>
      <w:r w:rsidR="00026F98" w:rsidRPr="00026F98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LM 77 - Scienze Economico-Aziendali 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oppure diploma di laurea conseguito secondo gli ordinamenti didattici previgenti al decreto ministeriale 3 novembre 1999, n. 50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, 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lastRenderedPageBreak/>
        <w:t xml:space="preserve">corso di </w:t>
      </w:r>
      <w:r w:rsidR="003F3AB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Laurea Magistrale LM 77 in </w:t>
      </w:r>
      <w:r w:rsidR="003F3ABF" w:rsidRPr="003F3AB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Scienze </w:t>
      </w:r>
      <w:proofErr w:type="spellStart"/>
      <w:r w:rsidR="003F3ABF" w:rsidRPr="003F3ABF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Economico-Aziendali</w:t>
      </w:r>
      <w:bookmarkStart w:id="1" w:name="_Hlk19154947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:______________________________conseguito</w:t>
      </w:r>
      <w:proofErr w:type="spellEnd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presso l’Ateneo di ____________________________in data _________________</w:t>
      </w:r>
      <w:bookmarkEnd w:id="1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con il voto________________________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. </w:t>
      </w:r>
    </w:p>
    <w:p w14:paraId="4AB8A44E" w14:textId="0B48EC78" w:rsidR="00026F98" w:rsidRPr="00026F98" w:rsidRDefault="00026F98" w:rsidP="003B79F0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26F98">
        <w:rPr>
          <w:rFonts w:asciiTheme="minorHAnsi" w:eastAsia="Times New Roman" w:hAnsiTheme="minorHAnsi" w:cstheme="minorHAnsi"/>
          <w:sz w:val="21"/>
          <w:szCs w:val="21"/>
          <w:lang w:val="it-IT" w:eastAsia="it-IT"/>
        </w:rPr>
        <w:t xml:space="preserve">Titolo post laurea </w:t>
      </w:r>
      <w:proofErr w:type="spellStart"/>
      <w:proofErr w:type="gramStart"/>
      <w:r w:rsidRPr="00026F98">
        <w:rPr>
          <w:rFonts w:asciiTheme="minorHAnsi" w:eastAsia="Times New Roman" w:hAnsiTheme="minorHAnsi" w:cstheme="minorHAnsi"/>
          <w:sz w:val="21"/>
          <w:szCs w:val="21"/>
          <w:lang w:val="it-IT" w:eastAsia="it-IT"/>
        </w:rPr>
        <w:t>in</w:t>
      </w:r>
      <w:r w:rsidRPr="00026F98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:_</w:t>
      </w:r>
      <w:proofErr w:type="gramEnd"/>
      <w:r w:rsidRPr="00026F98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_____________________________conseguito</w:t>
      </w:r>
      <w:proofErr w:type="spellEnd"/>
      <w:r w:rsidRPr="00026F98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 presso ____________________________in data _________________</w:t>
      </w:r>
    </w:p>
    <w:p w14:paraId="6E066310" w14:textId="77777777" w:rsidR="00026F98" w:rsidRPr="00026F98" w:rsidRDefault="00026F98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  <w:lang w:val="x-none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bookmarkStart w:id="2" w:name="_Hlk191549391"/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bookmarkEnd w:id="2"/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1AE918" w14:textId="2ACF24B3" w:rsidR="00451EF5" w:rsidRPr="00026F98" w:rsidRDefault="00026F98" w:rsidP="0083103D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3" w:name="_Hlk123129450"/>
      <w:bookmarkStart w:id="4" w:name="_Hlk123114456"/>
      <w:r w:rsidRPr="00026F98">
        <w:rPr>
          <w:rFonts w:asciiTheme="minorHAnsi" w:hAnsiTheme="minorHAnsi" w:cstheme="minorHAnsi"/>
          <w:sz w:val="21"/>
          <w:szCs w:val="21"/>
          <w:lang w:val="it-IT" w:bidi="it-IT"/>
        </w:rPr>
        <w:t xml:space="preserve">Comprovata esperienza – almeno </w:t>
      </w:r>
      <w:r w:rsidR="00A53334">
        <w:rPr>
          <w:rFonts w:asciiTheme="minorHAnsi" w:hAnsiTheme="minorHAnsi" w:cstheme="minorHAnsi"/>
          <w:sz w:val="21"/>
          <w:szCs w:val="21"/>
          <w:lang w:val="it-IT" w:bidi="it-IT"/>
        </w:rPr>
        <w:t>10</w:t>
      </w:r>
      <w:r w:rsidRPr="00026F98">
        <w:rPr>
          <w:rFonts w:asciiTheme="minorHAnsi" w:hAnsiTheme="minorHAnsi" w:cstheme="minorHAnsi"/>
          <w:sz w:val="21"/>
          <w:szCs w:val="21"/>
          <w:lang w:val="it-IT" w:bidi="it-IT"/>
        </w:rPr>
        <w:t xml:space="preserve"> anni – in materia contabile amministrativa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026F98" w:rsidRPr="0083103D" w14:paraId="61445F3A" w14:textId="77777777" w:rsidTr="00D63943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8AF" w14:textId="77777777" w:rsidR="00026F98" w:rsidRPr="00026F98" w:rsidRDefault="00026F98" w:rsidP="00026F98">
            <w:pPr>
              <w:ind w:left="1080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bookmarkStart w:id="5" w:name="_Hlk180662520"/>
            <w:r w:rsidRPr="00026F98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Descrizione esperienza</w:t>
            </w:r>
          </w:p>
        </w:tc>
      </w:tr>
      <w:tr w:rsidR="00026F98" w:rsidRPr="0083103D" w14:paraId="61D70CB5" w14:textId="77777777" w:rsidTr="00D639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571" w14:textId="77777777" w:rsidR="00026F98" w:rsidRPr="0083103D" w:rsidRDefault="00026F98" w:rsidP="00D63943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Progetto</w:t>
            </w:r>
            <w:r w:rsidRPr="0083103D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                                                                             Durata totale in mesi:</w:t>
            </w:r>
          </w:p>
        </w:tc>
      </w:tr>
    </w:tbl>
    <w:p w14:paraId="120F5F7D" w14:textId="77777777" w:rsidR="00026F98" w:rsidRDefault="00026F98" w:rsidP="00026F98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p w14:paraId="0C4F1188" w14:textId="77777777" w:rsidR="00026F98" w:rsidRPr="0083103D" w:rsidRDefault="00026F98" w:rsidP="00026F98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p w14:paraId="49918817" w14:textId="77777777" w:rsidR="00026F98" w:rsidRPr="00026F98" w:rsidRDefault="00026F98" w:rsidP="00026F98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  <w:sz w:val="21"/>
          <w:szCs w:val="21"/>
          <w:lang w:val="it-IT" w:bidi="it-IT"/>
        </w:rPr>
      </w:pPr>
      <w:bookmarkStart w:id="6" w:name="_Hlk180661048"/>
      <w:bookmarkStart w:id="7" w:name="_Hlk180661323"/>
      <w:bookmarkEnd w:id="5"/>
      <w:r w:rsidRPr="00026F98">
        <w:rPr>
          <w:rFonts w:asciiTheme="minorHAnsi" w:hAnsiTheme="minorHAnsi" w:cstheme="minorHAnsi"/>
          <w:sz w:val="21"/>
          <w:szCs w:val="21"/>
          <w:lang w:val="it-IT" w:bidi="it-IT"/>
        </w:rPr>
        <w:t xml:space="preserve">Conoscenza certificata </w:t>
      </w:r>
      <w:bookmarkEnd w:id="6"/>
      <w:r w:rsidRPr="00026F98">
        <w:rPr>
          <w:rFonts w:asciiTheme="minorHAnsi" w:hAnsiTheme="minorHAnsi" w:cstheme="minorHAnsi"/>
          <w:sz w:val="21"/>
          <w:szCs w:val="21"/>
          <w:lang w:val="it-IT" w:bidi="it-IT"/>
        </w:rPr>
        <w:t xml:space="preserve">dei contenuti del </w:t>
      </w:r>
      <w:proofErr w:type="spellStart"/>
      <w:r w:rsidRPr="00026F98">
        <w:rPr>
          <w:rFonts w:asciiTheme="minorHAnsi" w:hAnsiTheme="minorHAnsi" w:cstheme="minorHAnsi"/>
          <w:sz w:val="21"/>
          <w:szCs w:val="21"/>
          <w:lang w:val="it-IT" w:bidi="it-IT"/>
        </w:rPr>
        <w:t>D.Lgs</w:t>
      </w:r>
      <w:proofErr w:type="spellEnd"/>
      <w:r w:rsidRPr="00026F98">
        <w:rPr>
          <w:rFonts w:asciiTheme="minorHAnsi" w:hAnsiTheme="minorHAnsi" w:cstheme="minorHAnsi"/>
          <w:sz w:val="21"/>
          <w:szCs w:val="21"/>
          <w:lang w:val="it-IT" w:bidi="it-IT"/>
        </w:rPr>
        <w:t xml:space="preserve"> n. 36/2023 cd “Codice dei Contratti pubblici”;</w:t>
      </w:r>
    </w:p>
    <w:bookmarkEnd w:id="7"/>
    <w:p w14:paraId="6F1EB6D0" w14:textId="77777777" w:rsidR="00026F98" w:rsidRPr="00026F98" w:rsidRDefault="00026F98" w:rsidP="00026F98">
      <w:pPr>
        <w:pStyle w:val="Paragrafoelenco"/>
        <w:ind w:left="1440"/>
        <w:rPr>
          <w:rFonts w:asciiTheme="minorHAnsi" w:hAnsiTheme="minorHAnsi" w:cstheme="minorHAnsi"/>
          <w:sz w:val="21"/>
          <w:szCs w:val="21"/>
          <w:lang w:val="it-IT"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3D6C77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F7" w14:textId="48A5090C" w:rsidR="00451EF5" w:rsidRPr="00BC0F2C" w:rsidRDefault="0083103D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8" w:name="_Hlk123114815"/>
            <w:bookmarkStart w:id="9" w:name="_Hlk123114781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Estremi certificazione presentata</w:t>
            </w:r>
          </w:p>
        </w:tc>
      </w:tr>
      <w:bookmarkEnd w:id="8"/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3"/>
    <w:bookmarkEnd w:id="9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0" w:name="_Hlk149140440"/>
    </w:p>
    <w:bookmarkEnd w:id="10"/>
    <w:p w14:paraId="7D8E4C85" w14:textId="78230F08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</w:t>
      </w:r>
      <w:r w:rsidR="00CE570B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solo se indicati nel cv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>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6F5AE67" w14:textId="77777777" w:rsidR="0083103D" w:rsidRPr="0083103D" w:rsidRDefault="0083103D" w:rsidP="0083103D">
      <w:pPr>
        <w:widowControl w:val="0"/>
        <w:autoSpaceDE w:val="0"/>
        <w:autoSpaceDN w:val="0"/>
        <w:spacing w:before="2"/>
        <w:rPr>
          <w:rFonts w:eastAsia="Calibri" w:hAnsi="Calibri" w:cs="Calibri"/>
          <w:sz w:val="22"/>
          <w:szCs w:val="22"/>
          <w:lang w:bidi="it-IT"/>
        </w:rPr>
      </w:pPr>
    </w:p>
    <w:bookmarkEnd w:id="4"/>
    <w:p w14:paraId="0F39A2D0" w14:textId="77777777" w:rsidR="003907DA" w:rsidRPr="003907DA" w:rsidRDefault="003907DA" w:rsidP="003907DA">
      <w:pPr>
        <w:numPr>
          <w:ilvl w:val="0"/>
          <w:numId w:val="52"/>
        </w:numPr>
        <w:jc w:val="both"/>
        <w:rPr>
          <w:rFonts w:asciiTheme="minorHAnsi" w:hAnsiTheme="minorHAnsi" w:cstheme="minorHAnsi"/>
          <w:bCs/>
          <w:sz w:val="21"/>
          <w:szCs w:val="21"/>
          <w:lang w:bidi="it-IT"/>
        </w:rPr>
      </w:pPr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Conoscenza delle normative in materia di trasparenza, anticorruzione relativamente alle procedure negoziali;</w:t>
      </w:r>
    </w:p>
    <w:p w14:paraId="3127B990" w14:textId="77777777" w:rsidR="003907DA" w:rsidRPr="003907DA" w:rsidRDefault="003907DA" w:rsidP="003907DA">
      <w:pPr>
        <w:numPr>
          <w:ilvl w:val="0"/>
          <w:numId w:val="52"/>
        </w:numPr>
        <w:jc w:val="both"/>
        <w:rPr>
          <w:rFonts w:asciiTheme="minorHAnsi" w:hAnsiTheme="minorHAnsi" w:cstheme="minorHAnsi"/>
          <w:bCs/>
          <w:sz w:val="21"/>
          <w:szCs w:val="21"/>
          <w:lang w:bidi="it-IT"/>
        </w:rPr>
      </w:pPr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Conoscenza delle principali piattaforme telematiche di acquisto in uso presso la Pubblica Amministrazione;</w:t>
      </w:r>
    </w:p>
    <w:p w14:paraId="5C06A566" w14:textId="77777777" w:rsidR="003907DA" w:rsidRPr="003907DA" w:rsidRDefault="003907DA" w:rsidP="003907DA">
      <w:pPr>
        <w:numPr>
          <w:ilvl w:val="0"/>
          <w:numId w:val="52"/>
        </w:numPr>
        <w:jc w:val="both"/>
        <w:rPr>
          <w:rFonts w:asciiTheme="minorHAnsi" w:hAnsiTheme="minorHAnsi" w:cstheme="minorHAnsi"/>
          <w:bCs/>
          <w:sz w:val="21"/>
          <w:szCs w:val="21"/>
          <w:lang w:bidi="it-IT"/>
        </w:rPr>
      </w:pPr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 xml:space="preserve">Conoscenza del regime giuridico nelle società a partecipazione pubblica con specifico riferimento al sistema </w:t>
      </w:r>
      <w:proofErr w:type="spellStart"/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dell’In</w:t>
      </w:r>
      <w:proofErr w:type="spellEnd"/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 xml:space="preserve"> house </w:t>
      </w:r>
      <w:proofErr w:type="spellStart"/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providing</w:t>
      </w:r>
      <w:proofErr w:type="spellEnd"/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;</w:t>
      </w:r>
    </w:p>
    <w:p w14:paraId="06041CF7" w14:textId="77777777" w:rsidR="003907DA" w:rsidRPr="003907DA" w:rsidRDefault="003907DA" w:rsidP="003907DA">
      <w:pPr>
        <w:numPr>
          <w:ilvl w:val="0"/>
          <w:numId w:val="52"/>
        </w:numPr>
        <w:jc w:val="both"/>
        <w:rPr>
          <w:rFonts w:asciiTheme="minorHAnsi" w:hAnsiTheme="minorHAnsi" w:cstheme="minorHAnsi"/>
          <w:bCs/>
          <w:sz w:val="21"/>
          <w:szCs w:val="21"/>
          <w:lang w:bidi="it-IT"/>
        </w:rPr>
      </w:pPr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Conoscenza delle caratteristiche giuridiche, economiche, contabili e tributarie relative alle società consortili con particolare riferimento al sistema di determinazione dei corrispettivi da applicare ai soci consorziati in esenzione IVA ex art. 10, c.2, DPR 633/1972.</w:t>
      </w:r>
    </w:p>
    <w:p w14:paraId="66D7DA36" w14:textId="77777777" w:rsidR="003907DA" w:rsidRPr="003907DA" w:rsidRDefault="003907DA" w:rsidP="003907DA">
      <w:pPr>
        <w:numPr>
          <w:ilvl w:val="0"/>
          <w:numId w:val="52"/>
        </w:numPr>
        <w:jc w:val="both"/>
        <w:rPr>
          <w:rFonts w:asciiTheme="minorHAnsi" w:hAnsiTheme="minorHAnsi" w:cstheme="minorHAnsi"/>
          <w:bCs/>
          <w:sz w:val="21"/>
          <w:szCs w:val="21"/>
          <w:lang w:bidi="it-IT"/>
        </w:rPr>
      </w:pPr>
      <w:bookmarkStart w:id="11" w:name="_Hlk192080305"/>
      <w:r w:rsidRPr="003907DA">
        <w:rPr>
          <w:rFonts w:asciiTheme="minorHAnsi" w:hAnsiTheme="minorHAnsi" w:cstheme="minorHAnsi"/>
          <w:bCs/>
          <w:sz w:val="21"/>
          <w:szCs w:val="21"/>
          <w:lang w:bidi="it-IT"/>
        </w:rPr>
        <w:t>Uso professionale della piattaforma Zucchetti-Infinity.</w:t>
      </w:r>
    </w:p>
    <w:bookmarkEnd w:id="11"/>
    <w:p w14:paraId="01DB4973" w14:textId="77777777" w:rsidR="003907DA" w:rsidRPr="003907DA" w:rsidRDefault="003907DA" w:rsidP="003907DA">
      <w:pPr>
        <w:jc w:val="both"/>
        <w:rPr>
          <w:rFonts w:asciiTheme="minorHAnsi" w:hAnsiTheme="minorHAnsi" w:cstheme="minorHAnsi"/>
          <w:bCs/>
          <w:sz w:val="21"/>
          <w:szCs w:val="21"/>
          <w:lang w:bidi="it-IT"/>
        </w:rPr>
      </w:pPr>
    </w:p>
    <w:p w14:paraId="6C24D0A5" w14:textId="2816BB92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507F5616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026F98">
        <w:rPr>
          <w:rFonts w:asciiTheme="minorHAnsi" w:hAnsiTheme="minorHAnsi" w:cstheme="minorHAnsi"/>
          <w:sz w:val="21"/>
          <w:szCs w:val="21"/>
          <w:shd w:val="clear" w:color="auto" w:fill="FFFFFF"/>
        </w:rPr>
        <w:t>02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026F98">
        <w:rPr>
          <w:rFonts w:asciiTheme="minorHAnsi" w:hAnsiTheme="minorHAnsi" w:cstheme="minorHAnsi"/>
          <w:sz w:val="21"/>
          <w:szCs w:val="21"/>
          <w:shd w:val="clear" w:color="auto" w:fill="FFFFFF"/>
        </w:rPr>
        <w:t>5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</w:t>
      </w:r>
      <w:proofErr w:type="gramStart"/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11A83F3F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A20EBA">
        <w:rPr>
          <w:rFonts w:asciiTheme="minorHAnsi" w:hAnsiTheme="minorHAnsi" w:cstheme="minorHAnsi"/>
          <w:sz w:val="21"/>
          <w:szCs w:val="21"/>
        </w:rPr>
        <w:t>B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E2B"/>
    <w:multiLevelType w:val="hybridMultilevel"/>
    <w:tmpl w:val="F75E54FA"/>
    <w:lvl w:ilvl="0" w:tplc="FAFC4C42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 w15:restartNumberingAfterBreak="0">
    <w:nsid w:val="0F7A75A1"/>
    <w:multiLevelType w:val="hybridMultilevel"/>
    <w:tmpl w:val="EDDCAC60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2D94410"/>
    <w:multiLevelType w:val="hybridMultilevel"/>
    <w:tmpl w:val="D85CF0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B4543"/>
    <w:multiLevelType w:val="hybridMultilevel"/>
    <w:tmpl w:val="CA886628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6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4264D"/>
    <w:multiLevelType w:val="hybridMultilevel"/>
    <w:tmpl w:val="DCA2C226"/>
    <w:lvl w:ilvl="0" w:tplc="FAFC4C42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1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2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4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53B47"/>
    <w:multiLevelType w:val="hybridMultilevel"/>
    <w:tmpl w:val="AF4EF142"/>
    <w:lvl w:ilvl="0" w:tplc="FAFC4C42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9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4"/>
  </w:num>
  <w:num w:numId="2" w16cid:durableId="1600529134">
    <w:abstractNumId w:val="40"/>
  </w:num>
  <w:num w:numId="3" w16cid:durableId="890311562">
    <w:abstractNumId w:val="6"/>
  </w:num>
  <w:num w:numId="4" w16cid:durableId="1552771515">
    <w:abstractNumId w:val="32"/>
  </w:num>
  <w:num w:numId="5" w16cid:durableId="370154545">
    <w:abstractNumId w:val="14"/>
  </w:num>
  <w:num w:numId="6" w16cid:durableId="1553154996">
    <w:abstractNumId w:val="22"/>
  </w:num>
  <w:num w:numId="7" w16cid:durableId="1138838672">
    <w:abstractNumId w:val="49"/>
  </w:num>
  <w:num w:numId="8" w16cid:durableId="1873954533">
    <w:abstractNumId w:val="43"/>
  </w:num>
  <w:num w:numId="9" w16cid:durableId="82997221">
    <w:abstractNumId w:val="23"/>
  </w:num>
  <w:num w:numId="10" w16cid:durableId="1108893249">
    <w:abstractNumId w:val="16"/>
  </w:num>
  <w:num w:numId="11" w16cid:durableId="1366712608">
    <w:abstractNumId w:val="42"/>
  </w:num>
  <w:num w:numId="12" w16cid:durableId="1138841367">
    <w:abstractNumId w:val="5"/>
  </w:num>
  <w:num w:numId="13" w16cid:durableId="449516633">
    <w:abstractNumId w:val="15"/>
  </w:num>
  <w:num w:numId="14" w16cid:durableId="135488578">
    <w:abstractNumId w:val="46"/>
  </w:num>
  <w:num w:numId="15" w16cid:durableId="268008698">
    <w:abstractNumId w:val="12"/>
  </w:num>
  <w:num w:numId="16" w16cid:durableId="229969967">
    <w:abstractNumId w:val="0"/>
  </w:num>
  <w:num w:numId="17" w16cid:durableId="124811762">
    <w:abstractNumId w:val="2"/>
  </w:num>
  <w:num w:numId="18" w16cid:durableId="248779468">
    <w:abstractNumId w:val="37"/>
  </w:num>
  <w:num w:numId="19" w16cid:durableId="1932732715">
    <w:abstractNumId w:val="3"/>
  </w:num>
  <w:num w:numId="20" w16cid:durableId="1318917357">
    <w:abstractNumId w:val="34"/>
  </w:num>
  <w:num w:numId="21" w16cid:durableId="1504199654">
    <w:abstractNumId w:val="51"/>
  </w:num>
  <w:num w:numId="22" w16cid:durableId="1540972571">
    <w:abstractNumId w:val="50"/>
  </w:num>
  <w:num w:numId="23" w16cid:durableId="2137677456">
    <w:abstractNumId w:val="28"/>
  </w:num>
  <w:num w:numId="24" w16cid:durableId="198010365">
    <w:abstractNumId w:val="10"/>
  </w:num>
  <w:num w:numId="25" w16cid:durableId="696197050">
    <w:abstractNumId w:val="20"/>
  </w:num>
  <w:num w:numId="26" w16cid:durableId="1183977641">
    <w:abstractNumId w:val="13"/>
  </w:num>
  <w:num w:numId="27" w16cid:durableId="985011244">
    <w:abstractNumId w:val="45"/>
  </w:num>
  <w:num w:numId="28" w16cid:durableId="1465854581">
    <w:abstractNumId w:val="39"/>
  </w:num>
  <w:num w:numId="29" w16cid:durableId="440878112">
    <w:abstractNumId w:val="27"/>
  </w:num>
  <w:num w:numId="30" w16cid:durableId="1635333769">
    <w:abstractNumId w:val="26"/>
  </w:num>
  <w:num w:numId="31" w16cid:durableId="1777169013">
    <w:abstractNumId w:val="31"/>
  </w:num>
  <w:num w:numId="32" w16cid:durableId="2032874078">
    <w:abstractNumId w:val="36"/>
  </w:num>
  <w:num w:numId="33" w16cid:durableId="475336694">
    <w:abstractNumId w:val="33"/>
  </w:num>
  <w:num w:numId="34" w16cid:durableId="1759519291">
    <w:abstractNumId w:val="17"/>
  </w:num>
  <w:num w:numId="35" w16cid:durableId="1123889986">
    <w:abstractNumId w:val="38"/>
  </w:num>
  <w:num w:numId="36" w16cid:durableId="1897547992">
    <w:abstractNumId w:val="47"/>
  </w:num>
  <w:num w:numId="37" w16cid:durableId="516578776">
    <w:abstractNumId w:val="19"/>
  </w:num>
  <w:num w:numId="38" w16cid:durableId="2083678969">
    <w:abstractNumId w:val="11"/>
  </w:num>
  <w:num w:numId="39" w16cid:durableId="874973105">
    <w:abstractNumId w:val="24"/>
  </w:num>
  <w:num w:numId="40" w16cid:durableId="1239247590">
    <w:abstractNumId w:val="18"/>
  </w:num>
  <w:num w:numId="41" w16cid:durableId="588125352">
    <w:abstractNumId w:val="21"/>
  </w:num>
  <w:num w:numId="42" w16cid:durableId="42952323">
    <w:abstractNumId w:val="44"/>
  </w:num>
  <w:num w:numId="43" w16cid:durableId="426120773">
    <w:abstractNumId w:val="7"/>
  </w:num>
  <w:num w:numId="44" w16cid:durableId="319433409">
    <w:abstractNumId w:val="35"/>
  </w:num>
  <w:num w:numId="45" w16cid:durableId="1782191024">
    <w:abstractNumId w:val="48"/>
  </w:num>
  <w:num w:numId="46" w16cid:durableId="1849901065">
    <w:abstractNumId w:val="29"/>
  </w:num>
  <w:num w:numId="47" w16cid:durableId="769663888">
    <w:abstractNumId w:val="9"/>
  </w:num>
  <w:num w:numId="48" w16cid:durableId="1777748133">
    <w:abstractNumId w:val="8"/>
  </w:num>
  <w:num w:numId="49" w16cid:durableId="54203395">
    <w:abstractNumId w:val="30"/>
  </w:num>
  <w:num w:numId="50" w16cid:durableId="840506824">
    <w:abstractNumId w:val="25"/>
  </w:num>
  <w:num w:numId="51" w16cid:durableId="761603971">
    <w:abstractNumId w:val="1"/>
  </w:num>
  <w:num w:numId="52" w16cid:durableId="12383228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26F98"/>
    <w:rsid w:val="00032077"/>
    <w:rsid w:val="00041D70"/>
    <w:rsid w:val="000558A9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E3294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907DA"/>
    <w:rsid w:val="003A0FCC"/>
    <w:rsid w:val="003A6521"/>
    <w:rsid w:val="003C2D44"/>
    <w:rsid w:val="003C5310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42475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D12A2"/>
    <w:rsid w:val="006F0CE9"/>
    <w:rsid w:val="006F4CC7"/>
    <w:rsid w:val="00711650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46B8"/>
    <w:rsid w:val="007F5728"/>
    <w:rsid w:val="00800E2A"/>
    <w:rsid w:val="00823A04"/>
    <w:rsid w:val="00824855"/>
    <w:rsid w:val="008269E9"/>
    <w:rsid w:val="0083103D"/>
    <w:rsid w:val="0083718A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8D3B9E"/>
    <w:rsid w:val="009037FE"/>
    <w:rsid w:val="00905719"/>
    <w:rsid w:val="00912108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53334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A5D42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363F"/>
    <w:rsid w:val="00CD7B73"/>
    <w:rsid w:val="00CE570B"/>
    <w:rsid w:val="00D124C1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C3177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10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789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14</cp:revision>
  <dcterms:created xsi:type="dcterms:W3CDTF">2023-10-25T13:12:00Z</dcterms:created>
  <dcterms:modified xsi:type="dcterms:W3CDTF">2025-03-13T08:21:00Z</dcterms:modified>
</cp:coreProperties>
</file>